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F34" w:rsidRPr="001907EC" w:rsidRDefault="001A0169" w:rsidP="0028328B">
      <w:pPr>
        <w:spacing w:after="0" w:line="240" w:lineRule="auto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noProof/>
          <w:sz w:val="27"/>
          <w:szCs w:val="27"/>
        </w:rPr>
        <w:drawing>
          <wp:inline distT="0" distB="0" distL="0" distR="0">
            <wp:extent cx="6478270" cy="2734310"/>
            <wp:effectExtent l="0" t="0" r="0" b="8890"/>
            <wp:docPr id="1" name="Рисунок 1" descr="чел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елн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2D" w:rsidRPr="000237EB" w:rsidRDefault="004A732D" w:rsidP="00247FDD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0237EB">
        <w:rPr>
          <w:rFonts w:ascii="Times New Roman" w:hAnsi="Times New Roman"/>
          <w:sz w:val="28"/>
          <w:szCs w:val="28"/>
        </w:rPr>
        <w:t>Руководителю</w:t>
      </w:r>
    </w:p>
    <w:p w:rsidR="004A732D" w:rsidRPr="000237EB" w:rsidRDefault="004A732D" w:rsidP="00247FDD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0237EB">
        <w:rPr>
          <w:rFonts w:ascii="Times New Roman" w:hAnsi="Times New Roman"/>
          <w:sz w:val="28"/>
          <w:szCs w:val="28"/>
        </w:rPr>
        <w:t>Исполнительного комитета</w:t>
      </w:r>
    </w:p>
    <w:p w:rsidR="004A732D" w:rsidRPr="000237EB" w:rsidRDefault="004A732D" w:rsidP="00247FDD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0237EB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4A732D" w:rsidRPr="000237EB" w:rsidRDefault="004A732D" w:rsidP="00247FDD">
      <w:pPr>
        <w:spacing w:after="0"/>
        <w:ind w:left="5812"/>
        <w:rPr>
          <w:rFonts w:ascii="Times New Roman" w:hAnsi="Times New Roman"/>
          <w:sz w:val="28"/>
          <w:szCs w:val="28"/>
        </w:rPr>
      </w:pPr>
      <w:r w:rsidRPr="000237EB">
        <w:rPr>
          <w:rFonts w:ascii="Times New Roman" w:hAnsi="Times New Roman"/>
          <w:sz w:val="28"/>
          <w:szCs w:val="28"/>
        </w:rPr>
        <w:t>город Набережные Челны</w:t>
      </w:r>
    </w:p>
    <w:p w:rsidR="00193AA3" w:rsidRPr="00A711AD" w:rsidRDefault="004A732D" w:rsidP="00247FDD">
      <w:pPr>
        <w:spacing w:after="0"/>
        <w:ind w:left="5812"/>
        <w:rPr>
          <w:rFonts w:ascii="Times New Roman" w:hAnsi="Times New Roman"/>
          <w:b/>
          <w:sz w:val="28"/>
          <w:szCs w:val="28"/>
        </w:rPr>
      </w:pPr>
      <w:r w:rsidRPr="000237EB">
        <w:rPr>
          <w:rFonts w:ascii="Times New Roman" w:hAnsi="Times New Roman"/>
          <w:b/>
          <w:sz w:val="28"/>
          <w:szCs w:val="28"/>
        </w:rPr>
        <w:t>Ф.Ш. Салахову</w:t>
      </w:r>
    </w:p>
    <w:p w:rsidR="00BE71E3" w:rsidRDefault="00BE71E3" w:rsidP="00247FDD">
      <w:pPr>
        <w:spacing w:after="0"/>
        <w:rPr>
          <w:rFonts w:ascii="Times New Roman" w:hAnsi="Times New Roman"/>
          <w:sz w:val="24"/>
          <w:szCs w:val="24"/>
        </w:rPr>
      </w:pPr>
    </w:p>
    <w:p w:rsidR="00BB5CF6" w:rsidRDefault="00BB5CF6" w:rsidP="00247FDD">
      <w:pPr>
        <w:spacing w:after="0"/>
        <w:rPr>
          <w:rFonts w:ascii="Times New Roman" w:hAnsi="Times New Roman"/>
          <w:sz w:val="28"/>
          <w:szCs w:val="28"/>
        </w:rPr>
      </w:pPr>
    </w:p>
    <w:p w:rsidR="00240A19" w:rsidRDefault="00240A19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7369" w:rsidRPr="008C4C78" w:rsidRDefault="00A711AD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711AD">
        <w:rPr>
          <w:rFonts w:ascii="Times New Roman" w:hAnsi="Times New Roman"/>
          <w:b/>
          <w:sz w:val="28"/>
          <w:szCs w:val="28"/>
        </w:rPr>
        <w:t>Уважаемый</w:t>
      </w:r>
      <w:proofErr w:type="gramEnd"/>
      <w:r w:rsidRPr="00A711AD">
        <w:rPr>
          <w:rFonts w:ascii="Times New Roman" w:hAnsi="Times New Roman"/>
          <w:b/>
          <w:sz w:val="28"/>
          <w:szCs w:val="28"/>
        </w:rPr>
        <w:t xml:space="preserve"> </w:t>
      </w:r>
      <w:r w:rsidR="004A732D" w:rsidRPr="000237EB">
        <w:rPr>
          <w:rFonts w:ascii="Times New Roman" w:hAnsi="Times New Roman"/>
          <w:b/>
          <w:sz w:val="28"/>
          <w:szCs w:val="28"/>
        </w:rPr>
        <w:t xml:space="preserve">Фарид </w:t>
      </w:r>
      <w:proofErr w:type="spellStart"/>
      <w:r w:rsidR="004A732D" w:rsidRPr="000237EB">
        <w:rPr>
          <w:rFonts w:ascii="Times New Roman" w:hAnsi="Times New Roman"/>
          <w:b/>
          <w:sz w:val="28"/>
          <w:szCs w:val="28"/>
        </w:rPr>
        <w:t>Шавкатович</w:t>
      </w:r>
      <w:proofErr w:type="spellEnd"/>
      <w:r w:rsidRPr="00A711AD">
        <w:rPr>
          <w:rFonts w:ascii="Times New Roman" w:hAnsi="Times New Roman"/>
          <w:b/>
          <w:sz w:val="28"/>
          <w:szCs w:val="28"/>
        </w:rPr>
        <w:t>!</w:t>
      </w:r>
    </w:p>
    <w:p w:rsidR="00BB5CF6" w:rsidRPr="00A83305" w:rsidRDefault="00BB5CF6" w:rsidP="00247FDD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E71E3" w:rsidRDefault="00A711AD" w:rsidP="00240A19">
      <w:pPr>
        <w:pStyle w:val="a7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711AD">
        <w:rPr>
          <w:sz w:val="28"/>
          <w:szCs w:val="28"/>
        </w:rPr>
        <w:t xml:space="preserve">Прошу Вас разместить на официальном сайте муниципального образования город Набережные Челны информацию для населения </w:t>
      </w:r>
      <w:r w:rsidR="00434D03">
        <w:rPr>
          <w:sz w:val="28"/>
          <w:szCs w:val="28"/>
        </w:rPr>
        <w:t>«</w:t>
      </w:r>
      <w:r w:rsidR="00434D03" w:rsidRPr="00986715">
        <w:rPr>
          <w:sz w:val="28"/>
          <w:szCs w:val="28"/>
        </w:rPr>
        <w:t xml:space="preserve">О рекомендациях </w:t>
      </w:r>
      <w:proofErr w:type="gramStart"/>
      <w:r w:rsidR="00434D03" w:rsidRPr="00986715">
        <w:rPr>
          <w:sz w:val="28"/>
          <w:szCs w:val="28"/>
        </w:rPr>
        <w:t>для</w:t>
      </w:r>
      <w:proofErr w:type="gramEnd"/>
      <w:r w:rsidR="00434D03" w:rsidRPr="00986715">
        <w:rPr>
          <w:sz w:val="28"/>
          <w:szCs w:val="28"/>
        </w:rPr>
        <w:t xml:space="preserve"> выезжающих в туристические поездки</w:t>
      </w:r>
      <w:r w:rsidR="00434D03">
        <w:rPr>
          <w:sz w:val="28"/>
          <w:szCs w:val="28"/>
        </w:rPr>
        <w:t>»</w:t>
      </w:r>
      <w:r w:rsidR="00240A19">
        <w:rPr>
          <w:sz w:val="28"/>
          <w:szCs w:val="28"/>
        </w:rPr>
        <w:t>.</w:t>
      </w:r>
    </w:p>
    <w:p w:rsidR="00BE71E3" w:rsidRDefault="00BE71E3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A19" w:rsidRPr="00240A19" w:rsidRDefault="00240A19" w:rsidP="00240A19">
      <w:pPr>
        <w:spacing w:after="0" w:line="264" w:lineRule="auto"/>
        <w:ind w:firstLine="709"/>
        <w:rPr>
          <w:rFonts w:ascii="Times New Roman" w:hAnsi="Times New Roman"/>
          <w:sz w:val="24"/>
          <w:szCs w:val="24"/>
        </w:rPr>
      </w:pPr>
      <w:r w:rsidRPr="00240A19">
        <w:rPr>
          <w:rFonts w:ascii="Times New Roman" w:hAnsi="Times New Roman"/>
          <w:sz w:val="24"/>
          <w:szCs w:val="24"/>
        </w:rPr>
        <w:t>Приложение: на 2 л. в 1 экз.</w:t>
      </w:r>
    </w:p>
    <w:p w:rsidR="00090DF7" w:rsidRDefault="00090DF7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A19" w:rsidRDefault="00240A19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A19" w:rsidRDefault="00240A19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0A19" w:rsidRDefault="00240A19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E71E3" w:rsidRDefault="00BE71E3" w:rsidP="00247FD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BC04B5">
        <w:rPr>
          <w:rFonts w:ascii="Times New Roman" w:hAnsi="Times New Roman"/>
          <w:b/>
          <w:sz w:val="28"/>
          <w:szCs w:val="28"/>
        </w:rPr>
        <w:t xml:space="preserve">ачальник       </w:t>
      </w:r>
      <w:r w:rsidR="00090DF7">
        <w:rPr>
          <w:rFonts w:ascii="Times New Roman" w:hAnsi="Times New Roman"/>
          <w:b/>
          <w:sz w:val="28"/>
          <w:szCs w:val="28"/>
        </w:rPr>
        <w:t xml:space="preserve">               </w:t>
      </w:r>
      <w:r w:rsidRPr="00BC04B5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BC04B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 w:rsidRPr="00BC04B5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Г</w:t>
      </w:r>
      <w:r w:rsidRPr="00BC04B5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Бариев</w:t>
      </w:r>
    </w:p>
    <w:p w:rsidR="00BE71E3" w:rsidRDefault="00BE71E3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BE71E3" w:rsidRDefault="00BE71E3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240A19" w:rsidRDefault="00240A19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240A19" w:rsidRDefault="00240A19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240A19" w:rsidRDefault="00240A19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240A19" w:rsidRDefault="00240A19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090DF7" w:rsidRDefault="00090DF7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BE71E3" w:rsidRDefault="00BE71E3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BE71E3" w:rsidRDefault="00BE71E3" w:rsidP="00247FDD">
      <w:pPr>
        <w:spacing w:after="0"/>
        <w:rPr>
          <w:rFonts w:ascii="Times New Roman" w:hAnsi="Times New Roman"/>
          <w:sz w:val="20"/>
          <w:szCs w:val="20"/>
        </w:rPr>
      </w:pPr>
    </w:p>
    <w:p w:rsidR="00BE71E3" w:rsidRDefault="00BE71E3" w:rsidP="00BE71E3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BE71E3" w:rsidRPr="00261DA7" w:rsidRDefault="004A732D" w:rsidP="00BE71E3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Валгушев Р.Ю.</w:t>
      </w:r>
    </w:p>
    <w:p w:rsidR="008F0E3A" w:rsidRDefault="00BE71E3" w:rsidP="00BE71E3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261DA7">
        <w:rPr>
          <w:rFonts w:ascii="Times New Roman" w:hAnsi="Times New Roman"/>
          <w:sz w:val="18"/>
          <w:szCs w:val="18"/>
        </w:rPr>
        <w:t>(8552) 32-0</w:t>
      </w:r>
      <w:r>
        <w:rPr>
          <w:rFonts w:ascii="Times New Roman" w:hAnsi="Times New Roman"/>
          <w:sz w:val="18"/>
          <w:szCs w:val="18"/>
        </w:rPr>
        <w:t>5</w:t>
      </w:r>
      <w:r w:rsidRPr="00261DA7">
        <w:rPr>
          <w:rFonts w:ascii="Times New Roman" w:hAnsi="Times New Roman"/>
          <w:sz w:val="18"/>
          <w:szCs w:val="18"/>
        </w:rPr>
        <w:t>-</w:t>
      </w:r>
      <w:r>
        <w:rPr>
          <w:rFonts w:ascii="Times New Roman" w:hAnsi="Times New Roman"/>
          <w:sz w:val="18"/>
          <w:szCs w:val="18"/>
        </w:rPr>
        <w:t>99</w:t>
      </w:r>
    </w:p>
    <w:p w:rsidR="00240A19" w:rsidRPr="00610B6B" w:rsidRDefault="00240A19" w:rsidP="00240A19">
      <w:pPr>
        <w:pStyle w:val="a5"/>
        <w:ind w:firstLine="567"/>
        <w:jc w:val="right"/>
        <w:rPr>
          <w:rFonts w:ascii="Times New Roman" w:hAnsi="Times New Roman"/>
          <w:sz w:val="24"/>
          <w:szCs w:val="24"/>
        </w:rPr>
      </w:pPr>
      <w:r w:rsidRPr="00610B6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240A19" w:rsidRDefault="00240A19" w:rsidP="00240A19">
      <w:pPr>
        <w:pStyle w:val="a5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34D03" w:rsidRPr="009C0608" w:rsidRDefault="00434D03" w:rsidP="00434D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0608">
        <w:rPr>
          <w:rFonts w:ascii="Times New Roman" w:hAnsi="Times New Roman"/>
          <w:b/>
          <w:sz w:val="28"/>
          <w:szCs w:val="28"/>
        </w:rPr>
        <w:t xml:space="preserve">О рекомендациях </w:t>
      </w:r>
      <w:proofErr w:type="gramStart"/>
      <w:r w:rsidRPr="009C0608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9C0608">
        <w:rPr>
          <w:rFonts w:ascii="Times New Roman" w:hAnsi="Times New Roman"/>
          <w:b/>
          <w:sz w:val="28"/>
          <w:szCs w:val="28"/>
        </w:rPr>
        <w:t xml:space="preserve"> выезжающих в туристические поездки</w:t>
      </w:r>
    </w:p>
    <w:p w:rsidR="00434D03" w:rsidRPr="009C0608" w:rsidRDefault="00434D03" w:rsidP="00434D03">
      <w:pPr>
        <w:spacing w:after="0" w:line="264" w:lineRule="auto"/>
        <w:ind w:firstLine="709"/>
        <w:rPr>
          <w:rFonts w:ascii="Times New Roman" w:hAnsi="Times New Roman"/>
          <w:sz w:val="28"/>
          <w:szCs w:val="28"/>
        </w:rPr>
      </w:pP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 xml:space="preserve">Роспотребнадзор напоминает, что в странах Евразии, Африки, Южной Америки, Океании с экваториально-тропическим климатом широко распространены инфекционные и паразитарные заболевания, многие из которых не встречаются или стали редкими в Российской Федерации. Теплый влажный климат способствует длительному выживанию микроорганизмов в окружающей среде, активному </w:t>
      </w:r>
      <w:proofErr w:type="spellStart"/>
      <w:r w:rsidRPr="009C0608">
        <w:rPr>
          <w:rFonts w:ascii="Times New Roman" w:hAnsi="Times New Roman"/>
          <w:sz w:val="28"/>
          <w:szCs w:val="28"/>
        </w:rPr>
        <w:t>выплоду</w:t>
      </w:r>
      <w:proofErr w:type="spellEnd"/>
      <w:r w:rsidRPr="009C0608">
        <w:rPr>
          <w:rFonts w:ascii="Times New Roman" w:hAnsi="Times New Roman"/>
          <w:sz w:val="28"/>
          <w:szCs w:val="28"/>
        </w:rPr>
        <w:t xml:space="preserve"> насекомых и гельминтов.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Чаще всего инфекционные и паразитарные заболевания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Важно заблаговременно уточнять в территориальных органах Роспотребнадзора и у туроператоров сведения об эпидемиологической ситуации в стране планируемого пребывания, а при заключении договора с юридическим лицом, оказывающим туристические услуги - проверить наличие медицинской страховки.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ходе отдыха необходимо соблюдать следующие меры предосторожности, чтобы не допустить заражения и последующего развития заболевания: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питании и водопользовании: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употреблять для еды только ту пищу, в качестве которой вы уверены;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употреблять для питья только гарантированно безопасную воду и напитки (питьевая вода и напитки в фабричной упаковке, кипяченая вода); нельзя употреблять лед, приготовленный из сырой воды;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мясо, рыба, морепродукты должны обязательно подвергаться термической обработке;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желательно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в случае необходимости приобретать продукты в фабричной упаковке в специализированных магазинах;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помнить, что мясные и рыбные продукты (например, открытые консервы, изделия с нарушенной герметичностью упаковки и др.) не подлежат хранению вне холодильника;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овощи и фрукты мыть безопасной водой и обдавать кипятком.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Соблюдение правил личной и общественной гигиены: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перед едой следует всегда тщательно мыть руки с мылом;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при купании в водоемах и бассейнах не допускать попадания воды в полость рта;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не купаться в стоячих и медленно текущих водоемах, не использовать воду из таких водоемов для различных бытовых нужд;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не контактировать с животными (дикими и домашними); помнить о том, что животное, пришедшее к человеку наверняка больное;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не брать и не надевать чужую одежду, расчески, обувь; не примерять вещи местных жителей;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в случае контакта с человеком, имеющим признаки какого-либо заболевания, немедленно сообщить врачу.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целях защиты от укусов насекомых рекомендуется применять средства, отпугивающие и уничтожающие насекомых (репелленты и инсектициды), а также придерживаться следующих правил: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в вечернее и ночное время, а также при нахождении в лесу и местности с высокой растительностью носить длинные брюки и высокие носки, одежду с длинными рукавами;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 xml:space="preserve">в помещениях обязательно </w:t>
      </w:r>
      <w:proofErr w:type="spellStart"/>
      <w:r w:rsidRPr="009C0608">
        <w:rPr>
          <w:rFonts w:ascii="Times New Roman" w:hAnsi="Times New Roman"/>
          <w:sz w:val="28"/>
          <w:szCs w:val="28"/>
        </w:rPr>
        <w:t>засетчивать</w:t>
      </w:r>
      <w:proofErr w:type="spellEnd"/>
      <w:r w:rsidRPr="009C0608">
        <w:rPr>
          <w:rFonts w:ascii="Times New Roman" w:hAnsi="Times New Roman"/>
          <w:sz w:val="28"/>
          <w:szCs w:val="28"/>
        </w:rPr>
        <w:t xml:space="preserve"> окна и двери;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при обнаружении в помещении насекомых следует о</w:t>
      </w:r>
      <w:bookmarkStart w:id="0" w:name="_GoBack"/>
      <w:bookmarkEnd w:id="0"/>
      <w:r w:rsidRPr="009C0608">
        <w:rPr>
          <w:rFonts w:ascii="Times New Roman" w:hAnsi="Times New Roman"/>
          <w:sz w:val="28"/>
          <w:szCs w:val="28"/>
        </w:rPr>
        <w:t>бработать стены и потолок инсектицидным аэрозолем или применить электрический фумигатор;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0608">
        <w:rPr>
          <w:rFonts w:ascii="Times New Roman" w:hAnsi="Times New Roman"/>
          <w:sz w:val="28"/>
          <w:szCs w:val="28"/>
        </w:rPr>
        <w:t>в случае обнаружения присасывания клещей, следов укусов кровососущих насекомых, появления высыпаний или любых других кожных проявлений немедленно обратиться к врачу.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выезде в страны, неблагополучные по желтой лихорадке, необходимо пройти вакцинацию против этой инфекции в специализированном учреждении и получить международное свидетельство о вакцинации.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Выезжая в страны, неблагополучные по малярии, Вам необходимо получить рекомендации у своего врача о профилактических лекарственных препаратах и способах их применения.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В связи с регистрацией в зарубежных странах таких инфекционных болезней как брюшной тиф, столбняк, вирусные гепатиты, менингококковая инфекция, рекомендуется сделать профилактические прививки против указанных инфекций</w:t>
      </w:r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0608">
        <w:rPr>
          <w:rFonts w:ascii="Times New Roman" w:hAnsi="Times New Roman"/>
          <w:sz w:val="28"/>
          <w:szCs w:val="28"/>
        </w:rPr>
        <w:t>При появлении любых признаков инфекционного заболевания (повышенная температура тела, расстройство стула, сыпь, боль (в животе, горле и т.д.) необходимо обратиться за медицинской помощью.</w:t>
      </w:r>
      <w:proofErr w:type="gramEnd"/>
    </w:p>
    <w:p w:rsidR="00434D03" w:rsidRPr="009C0608" w:rsidRDefault="00434D03" w:rsidP="00434D03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608">
        <w:rPr>
          <w:rFonts w:ascii="Times New Roman" w:hAnsi="Times New Roman"/>
          <w:sz w:val="28"/>
          <w:szCs w:val="28"/>
        </w:rPr>
        <w:t>При любом заболевании в течение 3-х лет после возвращения, при обращении за медицинской помощью обязательно скажите врачу о том, что вы были в тропиках.</w:t>
      </w:r>
    </w:p>
    <w:p w:rsidR="00240A19" w:rsidRPr="00671C01" w:rsidRDefault="00434D03" w:rsidP="00434D03">
      <w:pPr>
        <w:pStyle w:val="a5"/>
        <w:spacing w:line="276" w:lineRule="auto"/>
        <w:ind w:firstLine="709"/>
        <w:rPr>
          <w:sz w:val="27"/>
          <w:szCs w:val="27"/>
        </w:rPr>
      </w:pPr>
      <w:r w:rsidRPr="009C0608">
        <w:rPr>
          <w:rFonts w:ascii="Times New Roman" w:hAnsi="Times New Roman"/>
          <w:sz w:val="28"/>
          <w:szCs w:val="28"/>
        </w:rPr>
        <w:t>Будьте здоровы!</w:t>
      </w:r>
    </w:p>
    <w:sectPr w:rsidR="00240A19" w:rsidRPr="00671C01" w:rsidSect="00240A19">
      <w:pgSz w:w="11906" w:h="16838"/>
      <w:pgMar w:top="1134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195"/>
    <w:rsid w:val="00090DF7"/>
    <w:rsid w:val="0009115D"/>
    <w:rsid w:val="000966B8"/>
    <w:rsid w:val="000A3441"/>
    <w:rsid w:val="000B49EA"/>
    <w:rsid w:val="0010385A"/>
    <w:rsid w:val="0010532C"/>
    <w:rsid w:val="001907EC"/>
    <w:rsid w:val="00193AA3"/>
    <w:rsid w:val="001A0169"/>
    <w:rsid w:val="001A3A39"/>
    <w:rsid w:val="00240A19"/>
    <w:rsid w:val="00247FDD"/>
    <w:rsid w:val="0025661E"/>
    <w:rsid w:val="00277091"/>
    <w:rsid w:val="0028328B"/>
    <w:rsid w:val="003954BE"/>
    <w:rsid w:val="003A504C"/>
    <w:rsid w:val="003C1EA3"/>
    <w:rsid w:val="003D0778"/>
    <w:rsid w:val="003D464D"/>
    <w:rsid w:val="003F3EE6"/>
    <w:rsid w:val="0041216B"/>
    <w:rsid w:val="00434D03"/>
    <w:rsid w:val="00497EB2"/>
    <w:rsid w:val="004A732D"/>
    <w:rsid w:val="004C042B"/>
    <w:rsid w:val="004D65FD"/>
    <w:rsid w:val="005123C8"/>
    <w:rsid w:val="00523904"/>
    <w:rsid w:val="00543A82"/>
    <w:rsid w:val="00550F09"/>
    <w:rsid w:val="005749EB"/>
    <w:rsid w:val="005F1D1B"/>
    <w:rsid w:val="00600B99"/>
    <w:rsid w:val="006329AF"/>
    <w:rsid w:val="0063649E"/>
    <w:rsid w:val="00671C01"/>
    <w:rsid w:val="007A3C77"/>
    <w:rsid w:val="00812D52"/>
    <w:rsid w:val="008644B3"/>
    <w:rsid w:val="008661E6"/>
    <w:rsid w:val="00873DA2"/>
    <w:rsid w:val="00881EFB"/>
    <w:rsid w:val="008B330F"/>
    <w:rsid w:val="008C5195"/>
    <w:rsid w:val="008D106E"/>
    <w:rsid w:val="008F0E3A"/>
    <w:rsid w:val="0094049B"/>
    <w:rsid w:val="00957CD7"/>
    <w:rsid w:val="009803A4"/>
    <w:rsid w:val="009B2203"/>
    <w:rsid w:val="009D05EB"/>
    <w:rsid w:val="009D2CF0"/>
    <w:rsid w:val="00A51EBB"/>
    <w:rsid w:val="00A711AD"/>
    <w:rsid w:val="00A8130E"/>
    <w:rsid w:val="00A83305"/>
    <w:rsid w:val="00A84F59"/>
    <w:rsid w:val="00AF2CC6"/>
    <w:rsid w:val="00BB5CF6"/>
    <w:rsid w:val="00BE71E3"/>
    <w:rsid w:val="00BE7369"/>
    <w:rsid w:val="00C12A0A"/>
    <w:rsid w:val="00C25859"/>
    <w:rsid w:val="00D0672C"/>
    <w:rsid w:val="00D458A1"/>
    <w:rsid w:val="00DB413A"/>
    <w:rsid w:val="00DB7131"/>
    <w:rsid w:val="00DB7F34"/>
    <w:rsid w:val="00DD793C"/>
    <w:rsid w:val="00E4443D"/>
    <w:rsid w:val="00E70D40"/>
    <w:rsid w:val="00F8125D"/>
    <w:rsid w:val="00FA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71C01"/>
    <w:rPr>
      <w:rFonts w:eastAsia="Calibri"/>
      <w:sz w:val="22"/>
      <w:szCs w:val="22"/>
    </w:rPr>
  </w:style>
  <w:style w:type="character" w:styleId="a6">
    <w:name w:val="Hyperlink"/>
    <w:uiPriority w:val="99"/>
    <w:semiHidden/>
    <w:unhideWhenUsed/>
    <w:rsid w:val="00671C01"/>
    <w:rPr>
      <w:strike w:val="0"/>
      <w:dstrike w:val="0"/>
      <w:color w:val="3272C0"/>
      <w:u w:val="none"/>
      <w:effect w:val="none"/>
      <w:shd w:val="clear" w:color="auto" w:fill="auto"/>
    </w:rPr>
  </w:style>
  <w:style w:type="paragraph" w:styleId="a7">
    <w:name w:val="Normal (Web)"/>
    <w:basedOn w:val="a"/>
    <w:uiPriority w:val="99"/>
    <w:unhideWhenUsed/>
    <w:rsid w:val="00AF2CC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Strong"/>
    <w:uiPriority w:val="22"/>
    <w:qFormat/>
    <w:rsid w:val="00AF2CC6"/>
    <w:rPr>
      <w:b/>
      <w:bCs/>
    </w:rPr>
  </w:style>
  <w:style w:type="paragraph" w:styleId="a9">
    <w:name w:val="List Paragraph"/>
    <w:basedOn w:val="a"/>
    <w:uiPriority w:val="34"/>
    <w:qFormat/>
    <w:rsid w:val="00AF2CC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 Ю. Валгушев</cp:lastModifiedBy>
  <cp:revision>3</cp:revision>
  <cp:lastPrinted>2012-10-27T09:22:00Z</cp:lastPrinted>
  <dcterms:created xsi:type="dcterms:W3CDTF">2022-05-17T08:37:00Z</dcterms:created>
  <dcterms:modified xsi:type="dcterms:W3CDTF">2022-05-22T14:30:00Z</dcterms:modified>
</cp:coreProperties>
</file>